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eastAsiaTheme="minorEastAsia"/>
          <w:lang w:eastAsia="zh-CN"/>
        </w:rPr>
      </w:pPr>
      <w:bookmarkStart w:id="0" w:name="_GoBack"/>
      <w:bookmarkEnd w:id="0"/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9865" cy="2789555"/>
            <wp:effectExtent l="0" t="0" r="6985" b="10795"/>
            <wp:docPr id="1" name="图片 1" descr="非营利组织所得税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非营利组织所得税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27895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AC1650E"/>
    <w:rsid w:val="13821E42"/>
    <w:rsid w:val="56052F6D"/>
    <w:rsid w:val="5ED846F5"/>
    <w:rsid w:val="6AC1650E"/>
    <w:rsid w:val="6CFD11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340" w:beforeLines="0" w:beforeAutospacing="0" w:after="330" w:afterLines="0" w:afterAutospacing="0" w:line="576" w:lineRule="auto"/>
      <w:outlineLvl w:val="0"/>
    </w:pPr>
    <w:rPr>
      <w:b/>
      <w:kern w:val="44"/>
      <w:sz w:val="44"/>
    </w:rPr>
  </w:style>
  <w:style w:type="paragraph" w:styleId="3">
    <w:name w:val="heading 2"/>
    <w:basedOn w:val="1"/>
    <w:next w:val="1"/>
    <w:unhideWhenUsed/>
    <w:qFormat/>
    <w:uiPriority w:val="0"/>
    <w:pPr>
      <w:keepNext/>
      <w:keepLines/>
      <w:spacing w:before="260" w:beforeLines="0" w:beforeAutospacing="0" w:after="260" w:afterLines="0" w:afterAutospacing="0" w:line="413" w:lineRule="auto"/>
      <w:outlineLvl w:val="1"/>
    </w:pPr>
    <w:rPr>
      <w:rFonts w:ascii="Arial" w:hAnsi="Arial" w:eastAsia="黑体"/>
      <w:b/>
      <w:sz w:val="32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6">
    <w:name w:val="Hyperlink"/>
    <w:basedOn w:val="5"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14</TotalTime>
  <ScaleCrop>false</ScaleCrop>
  <LinksUpToDate>false</LinksUpToDate>
  <CharactersWithSpaces>0</CharactersWithSpaces>
  <Application>WPS Office_11.1.0.9828_F1E327BC-269C-435d-A152-05C5408002CA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2020-07-31T05:53:00Z</dcterms:created>
  <dc:creator>【华企】资料录入</dc:creator>
  <cp:lastModifiedBy>【华企】资料录入</cp:lastModifiedBy>
  <dcterms:modified xsi:type="dcterms:W3CDTF">2020-07-31T06:08:22Z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2052-11.1.0.9828</vt:lpwstr>
  </property>
</Properties>
</file>